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9CD" w:rsidRPr="006929CD" w:rsidRDefault="006929CD" w:rsidP="006929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Opdracht c</w:t>
      </w:r>
      <w:r w:rsidRPr="006929CD">
        <w:rPr>
          <w:rFonts w:ascii="Arial" w:hAnsi="Arial" w:cs="Arial"/>
          <w:b/>
          <w:sz w:val="24"/>
          <w:szCs w:val="24"/>
        </w:rPr>
        <w:t>onditie</w:t>
      </w:r>
      <w:r>
        <w:rPr>
          <w:rFonts w:ascii="Arial" w:hAnsi="Arial" w:cs="Arial"/>
          <w:b/>
          <w:sz w:val="24"/>
          <w:szCs w:val="24"/>
        </w:rPr>
        <w:t xml:space="preserve"> paard</w:t>
      </w:r>
      <w:bookmarkStart w:id="0" w:name="_GoBack"/>
      <w:bookmarkEnd w:id="0"/>
      <w:r w:rsidRPr="006929CD">
        <w:rPr>
          <w:rFonts w:ascii="Arial" w:hAnsi="Arial" w:cs="Arial"/>
          <w:b/>
          <w:sz w:val="24"/>
          <w:szCs w:val="24"/>
        </w:rPr>
        <w:t xml:space="preserve"> bepalen </w:t>
      </w: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  <w:r w:rsidRPr="006929CD">
        <w:rPr>
          <w:rFonts w:ascii="Arial" w:hAnsi="Arial" w:cs="Arial"/>
          <w:sz w:val="24"/>
          <w:szCs w:val="24"/>
        </w:rPr>
        <w:t>Je kunt de conditie van een paard op verschillende manieren beoordelen. Door goed naar het dier te kijken of door het gewicht te berekenen.</w:t>
      </w: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</w:p>
    <w:p w:rsidR="006929CD" w:rsidRPr="006929CD" w:rsidRDefault="006929CD" w:rsidP="006929CD">
      <w:pPr>
        <w:rPr>
          <w:rFonts w:ascii="Arial" w:hAnsi="Arial" w:cs="Arial"/>
          <w:b/>
          <w:sz w:val="24"/>
          <w:szCs w:val="24"/>
        </w:rPr>
      </w:pPr>
      <w:r w:rsidRPr="006929CD">
        <w:rPr>
          <w:rFonts w:ascii="Arial" w:hAnsi="Arial" w:cs="Arial"/>
          <w:b/>
          <w:sz w:val="24"/>
          <w:szCs w:val="24"/>
        </w:rPr>
        <w:t>Schatten</w:t>
      </w: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  <w:r w:rsidRPr="006929CD">
        <w:rPr>
          <w:rFonts w:ascii="Arial" w:hAnsi="Arial" w:cs="Arial"/>
          <w:sz w:val="24"/>
          <w:szCs w:val="24"/>
        </w:rPr>
        <w:t>Door goed naar het paard te kijken en onderstaande afbeelding erbij te houden, kun je het gewicht van het paard schatten.</w:t>
      </w: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  <w:r w:rsidRPr="006929CD">
        <w:rPr>
          <w:rFonts w:ascii="Arial" w:hAnsi="Arial" w:cs="Arial"/>
          <w:sz w:val="24"/>
          <w:szCs w:val="24"/>
        </w:rPr>
        <w:t xml:space="preserve">          </w:t>
      </w:r>
      <w:r w:rsidRPr="006929CD">
        <w:rPr>
          <w:rFonts w:ascii="Arial" w:hAnsi="Arial" w:cs="Arial"/>
          <w:sz w:val="24"/>
          <w:szCs w:val="24"/>
        </w:rPr>
        <w:drawing>
          <wp:inline distT="0" distB="0" distL="0" distR="0" wp14:anchorId="45E4630C" wp14:editId="65B89853">
            <wp:extent cx="4136572" cy="6277958"/>
            <wp:effectExtent l="0" t="0" r="0" b="889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onditie paa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605" cy="628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9CD" w:rsidRPr="006929CD" w:rsidRDefault="006929CD" w:rsidP="006929CD">
      <w:pPr>
        <w:rPr>
          <w:rFonts w:ascii="Arial" w:hAnsi="Arial" w:cs="Arial"/>
          <w:b/>
          <w:sz w:val="24"/>
          <w:szCs w:val="24"/>
        </w:rPr>
      </w:pPr>
      <w:r w:rsidRPr="006929CD">
        <w:rPr>
          <w:rFonts w:ascii="Arial" w:hAnsi="Arial" w:cs="Arial"/>
          <w:b/>
          <w:sz w:val="24"/>
          <w:szCs w:val="24"/>
        </w:rPr>
        <w:br w:type="page"/>
      </w:r>
    </w:p>
    <w:p w:rsidR="006929CD" w:rsidRPr="006929CD" w:rsidRDefault="006929CD" w:rsidP="006929CD">
      <w:pPr>
        <w:rPr>
          <w:rFonts w:ascii="Arial" w:hAnsi="Arial" w:cs="Arial"/>
          <w:b/>
          <w:sz w:val="24"/>
          <w:szCs w:val="24"/>
        </w:rPr>
      </w:pPr>
      <w:r w:rsidRPr="006929CD">
        <w:rPr>
          <w:rFonts w:ascii="Arial" w:hAnsi="Arial" w:cs="Arial"/>
          <w:b/>
          <w:sz w:val="24"/>
          <w:szCs w:val="24"/>
        </w:rPr>
        <w:lastRenderedPageBreak/>
        <w:t>Berekenen</w:t>
      </w: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  <w:r w:rsidRPr="006929CD">
        <w:rPr>
          <w:rFonts w:ascii="Arial" w:hAnsi="Arial" w:cs="Arial"/>
          <w:sz w:val="24"/>
          <w:szCs w:val="24"/>
        </w:rPr>
        <w:t>De hoogte van een paard wordt bepaald aan de hand van de stokmaat.</w:t>
      </w: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  <w:r w:rsidRPr="006929CD">
        <w:rPr>
          <w:rFonts w:ascii="Arial" w:hAnsi="Arial" w:cs="Arial"/>
          <w:sz w:val="24"/>
          <w:szCs w:val="24"/>
        </w:rPr>
        <w:t>Deze meet je bij de schoft.</w:t>
      </w:r>
    </w:p>
    <w:p w:rsidR="006929CD" w:rsidRPr="006929CD" w:rsidRDefault="006929CD" w:rsidP="006929C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29CD">
        <w:rPr>
          <w:rFonts w:ascii="Arial" w:hAnsi="Arial" w:cs="Arial"/>
          <w:sz w:val="24"/>
          <w:szCs w:val="24"/>
        </w:rPr>
        <w:t>Meet de borstomvang en de lichaamslengte van je paard in hele centimeters.</w:t>
      </w: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  <w:r w:rsidRPr="006929CD">
        <w:rPr>
          <w:rFonts w:ascii="Arial" w:hAnsi="Arial" w:cs="Arial"/>
          <w:sz w:val="24"/>
          <w:szCs w:val="24"/>
        </w:rPr>
        <w:t xml:space="preserve"> </w:t>
      </w:r>
      <w:r w:rsidRPr="006929CD">
        <w:rPr>
          <w:rFonts w:ascii="Arial" w:hAnsi="Arial" w:cs="Arial"/>
          <w:sz w:val="24"/>
          <w:szCs w:val="24"/>
        </w:rPr>
        <w:tab/>
      </w:r>
      <w:r w:rsidRPr="006929CD">
        <w:rPr>
          <w:rFonts w:ascii="Arial" w:hAnsi="Arial" w:cs="Arial"/>
          <w:sz w:val="24"/>
          <w:szCs w:val="24"/>
        </w:rPr>
        <w:tab/>
      </w: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  <w:r w:rsidRPr="006929CD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974725</wp:posOffset>
            </wp:positionH>
            <wp:positionV relativeFrom="paragraph">
              <wp:posOffset>6350</wp:posOffset>
            </wp:positionV>
            <wp:extent cx="3124200" cy="2562860"/>
            <wp:effectExtent l="0" t="0" r="0" b="889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kmaa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29CD" w:rsidRDefault="006929CD" w:rsidP="006929CD">
      <w:pPr>
        <w:rPr>
          <w:rFonts w:ascii="Arial" w:hAnsi="Arial" w:cs="Arial"/>
          <w:b/>
          <w:sz w:val="24"/>
          <w:szCs w:val="24"/>
        </w:rPr>
      </w:pPr>
      <w:r w:rsidRPr="006929CD">
        <w:rPr>
          <w:rFonts w:ascii="Arial" w:hAnsi="Arial" w:cs="Arial"/>
          <w:sz w:val="24"/>
          <w:szCs w:val="24"/>
        </w:rPr>
        <w:drawing>
          <wp:inline distT="0" distB="0" distL="0" distR="0" wp14:anchorId="1D2103CC" wp14:editId="169B6D39">
            <wp:extent cx="5760720" cy="983615"/>
            <wp:effectExtent l="0" t="0" r="0" b="698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reken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9CD" w:rsidRDefault="006929CD" w:rsidP="006929CD">
      <w:pPr>
        <w:rPr>
          <w:rFonts w:ascii="Arial" w:hAnsi="Arial" w:cs="Arial"/>
          <w:b/>
          <w:sz w:val="24"/>
          <w:szCs w:val="24"/>
        </w:rPr>
      </w:pPr>
    </w:p>
    <w:p w:rsidR="006929CD" w:rsidRDefault="006929CD" w:rsidP="006929CD">
      <w:pPr>
        <w:rPr>
          <w:rFonts w:ascii="Arial" w:hAnsi="Arial" w:cs="Arial"/>
          <w:b/>
          <w:sz w:val="24"/>
          <w:szCs w:val="24"/>
        </w:rPr>
      </w:pPr>
    </w:p>
    <w:p w:rsidR="006929CD" w:rsidRDefault="006929CD" w:rsidP="006929CD">
      <w:pPr>
        <w:rPr>
          <w:rFonts w:ascii="Arial" w:hAnsi="Arial" w:cs="Arial"/>
          <w:b/>
          <w:sz w:val="24"/>
          <w:szCs w:val="24"/>
        </w:rPr>
      </w:pPr>
    </w:p>
    <w:p w:rsidR="006929CD" w:rsidRDefault="006929CD" w:rsidP="006929CD">
      <w:pPr>
        <w:rPr>
          <w:rFonts w:ascii="Arial" w:hAnsi="Arial" w:cs="Arial"/>
          <w:b/>
          <w:sz w:val="24"/>
          <w:szCs w:val="24"/>
        </w:rPr>
      </w:pPr>
    </w:p>
    <w:p w:rsidR="006929CD" w:rsidRDefault="006929CD" w:rsidP="006929CD">
      <w:pPr>
        <w:rPr>
          <w:rFonts w:ascii="Arial" w:hAnsi="Arial" w:cs="Arial"/>
          <w:b/>
          <w:sz w:val="24"/>
          <w:szCs w:val="24"/>
        </w:rPr>
      </w:pPr>
    </w:p>
    <w:p w:rsidR="006929CD" w:rsidRDefault="006929CD" w:rsidP="006929CD">
      <w:pPr>
        <w:rPr>
          <w:rFonts w:ascii="Arial" w:hAnsi="Arial" w:cs="Arial"/>
          <w:b/>
          <w:sz w:val="24"/>
          <w:szCs w:val="24"/>
        </w:rPr>
      </w:pPr>
    </w:p>
    <w:p w:rsidR="006929CD" w:rsidRDefault="006929CD" w:rsidP="006929CD">
      <w:pPr>
        <w:rPr>
          <w:rFonts w:ascii="Arial" w:hAnsi="Arial" w:cs="Arial"/>
          <w:b/>
          <w:sz w:val="24"/>
          <w:szCs w:val="24"/>
        </w:rPr>
      </w:pPr>
    </w:p>
    <w:p w:rsidR="006929CD" w:rsidRDefault="006929CD" w:rsidP="006929CD">
      <w:pPr>
        <w:rPr>
          <w:rFonts w:ascii="Arial" w:hAnsi="Arial" w:cs="Arial"/>
          <w:b/>
          <w:sz w:val="24"/>
          <w:szCs w:val="24"/>
        </w:rPr>
      </w:pPr>
    </w:p>
    <w:p w:rsidR="006929CD" w:rsidRDefault="006929CD" w:rsidP="006929CD">
      <w:pPr>
        <w:rPr>
          <w:rFonts w:ascii="Arial" w:hAnsi="Arial" w:cs="Arial"/>
          <w:b/>
          <w:sz w:val="24"/>
          <w:szCs w:val="24"/>
        </w:rPr>
      </w:pPr>
    </w:p>
    <w:p w:rsidR="006929CD" w:rsidRDefault="006929CD" w:rsidP="006929CD">
      <w:pPr>
        <w:rPr>
          <w:rFonts w:ascii="Arial" w:hAnsi="Arial" w:cs="Arial"/>
          <w:b/>
          <w:sz w:val="24"/>
          <w:szCs w:val="24"/>
        </w:rPr>
      </w:pPr>
    </w:p>
    <w:p w:rsidR="006929CD" w:rsidRDefault="006929CD" w:rsidP="006929CD">
      <w:pPr>
        <w:rPr>
          <w:rFonts w:ascii="Arial" w:hAnsi="Arial" w:cs="Arial"/>
          <w:b/>
          <w:sz w:val="24"/>
          <w:szCs w:val="24"/>
        </w:rPr>
      </w:pP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  <w:r w:rsidRPr="006929CD">
        <w:rPr>
          <w:rFonts w:ascii="Arial" w:hAnsi="Arial" w:cs="Arial"/>
          <w:b/>
          <w:sz w:val="24"/>
          <w:szCs w:val="24"/>
        </w:rPr>
        <w:lastRenderedPageBreak/>
        <w:t>Paard 1</w:t>
      </w: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  <w:r w:rsidRPr="006929CD">
        <w:rPr>
          <w:rFonts w:ascii="Arial" w:hAnsi="Arial" w:cs="Arial"/>
          <w:sz w:val="24"/>
          <w:szCs w:val="24"/>
        </w:rPr>
        <w:t>Naam van het paard ……………………………………………………………………</w:t>
      </w: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  <w:r w:rsidRPr="006929CD">
        <w:rPr>
          <w:rFonts w:ascii="Arial" w:hAnsi="Arial" w:cs="Arial"/>
          <w:sz w:val="24"/>
          <w:szCs w:val="24"/>
        </w:rPr>
        <w:t>Omcirkel het juiste antwoord, mijn paard is een: merrie/ hengst/ ruin</w:t>
      </w: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  <w:r w:rsidRPr="006929CD">
        <w:rPr>
          <w:rFonts w:ascii="Arial" w:hAnsi="Arial" w:cs="Arial"/>
          <w:sz w:val="24"/>
          <w:szCs w:val="24"/>
        </w:rPr>
        <w:t>Ik schat het gewicht van deze pony/ paard ………………………………………….</w:t>
      </w: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  <w:r w:rsidRPr="006929CD">
        <w:rPr>
          <w:rFonts w:ascii="Arial" w:hAnsi="Arial" w:cs="Arial"/>
          <w:sz w:val="24"/>
          <w:szCs w:val="24"/>
        </w:rPr>
        <w:t>Borstomvang is …………………………………………………………………………...cm</w:t>
      </w: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  <w:r w:rsidRPr="006929CD">
        <w:rPr>
          <w:rFonts w:ascii="Arial" w:hAnsi="Arial" w:cs="Arial"/>
          <w:sz w:val="24"/>
          <w:szCs w:val="24"/>
        </w:rPr>
        <w:t>Lengte is …………………………………………………………………………………..cm</w:t>
      </w: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  <w:r w:rsidRPr="006929CD">
        <w:rPr>
          <w:rFonts w:ascii="Arial" w:hAnsi="Arial" w:cs="Arial"/>
          <w:sz w:val="24"/>
          <w:szCs w:val="24"/>
        </w:rPr>
        <w:t>Schrijf nu de hele berekening op: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  <w:r w:rsidRPr="006929CD">
        <w:rPr>
          <w:rFonts w:ascii="Arial" w:hAnsi="Arial" w:cs="Arial"/>
          <w:sz w:val="24"/>
          <w:szCs w:val="24"/>
        </w:rPr>
        <w:t>Het paard weegt ……………………………………………………………………………kg</w:t>
      </w: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  <w:r w:rsidRPr="006929CD">
        <w:rPr>
          <w:rFonts w:ascii="Arial" w:hAnsi="Arial" w:cs="Arial"/>
          <w:sz w:val="24"/>
          <w:szCs w:val="24"/>
        </w:rPr>
        <w:t>Het paard zijn conditiescore is 1- 2- 3- 4- 5, omdat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</w:p>
    <w:p w:rsidR="006929CD" w:rsidRPr="006929CD" w:rsidRDefault="006929CD" w:rsidP="006929CD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6929CD">
        <w:rPr>
          <w:rFonts w:ascii="Arial" w:hAnsi="Arial" w:cs="Arial"/>
          <w:b/>
          <w:sz w:val="24"/>
          <w:szCs w:val="24"/>
        </w:rPr>
        <w:t>Maak alle materialen schoon en ruim ze op.</w:t>
      </w:r>
    </w:p>
    <w:p w:rsidR="006929CD" w:rsidRPr="006929CD" w:rsidRDefault="006929CD" w:rsidP="006929CD">
      <w:pPr>
        <w:rPr>
          <w:rFonts w:ascii="Arial" w:hAnsi="Arial" w:cs="Arial"/>
          <w:sz w:val="24"/>
          <w:szCs w:val="24"/>
        </w:rPr>
      </w:pPr>
    </w:p>
    <w:p w:rsidR="00934198" w:rsidRPr="006929CD" w:rsidRDefault="00934198">
      <w:pPr>
        <w:rPr>
          <w:rFonts w:ascii="Arial" w:hAnsi="Arial" w:cs="Arial"/>
          <w:sz w:val="24"/>
          <w:szCs w:val="24"/>
        </w:rPr>
      </w:pPr>
    </w:p>
    <w:sectPr w:rsidR="00934198" w:rsidRPr="00692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54165"/>
    <w:multiLevelType w:val="hybridMultilevel"/>
    <w:tmpl w:val="131C550C"/>
    <w:lvl w:ilvl="0" w:tplc="0B9CAF0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CD"/>
    <w:rsid w:val="006929CD"/>
    <w:rsid w:val="0093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C173"/>
  <w15:chartTrackingRefBased/>
  <w15:docId w15:val="{4BAB1B0F-B0F2-4E09-BAD3-A9C4DD7B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</Words>
  <Characters>1051</Characters>
  <Application>Microsoft Office Word</Application>
  <DocSecurity>0</DocSecurity>
  <Lines>8</Lines>
  <Paragraphs>2</Paragraphs>
  <ScaleCrop>false</ScaleCrop>
  <Company>Clusius College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Muller</dc:creator>
  <cp:keywords/>
  <dc:description/>
  <cp:lastModifiedBy>Edwin Muller</cp:lastModifiedBy>
  <cp:revision>1</cp:revision>
  <dcterms:created xsi:type="dcterms:W3CDTF">2018-06-07T08:15:00Z</dcterms:created>
  <dcterms:modified xsi:type="dcterms:W3CDTF">2018-06-07T08:18:00Z</dcterms:modified>
</cp:coreProperties>
</file>